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04" w:rsidRDefault="00B231E5" w:rsidP="009B1A71">
      <w:pPr>
        <w:pStyle w:val="a4"/>
        <w:shd w:val="clear" w:color="auto" w:fill="FDF7F7"/>
        <w:spacing w:before="0" w:beforeAutospacing="0" w:after="150" w:afterAutospacing="0"/>
        <w:jc w:val="both"/>
        <w:rPr>
          <w:rFonts w:ascii="Arial" w:hAnsi="Arial" w:cs="Arial"/>
          <w:b/>
          <w:bCs/>
          <w:sz w:val="18"/>
          <w:szCs w:val="18"/>
          <w:lang w:eastAsia="en-US"/>
        </w:rPr>
      </w:pPr>
      <w:r w:rsidRPr="000200A6">
        <w:rPr>
          <w:rFonts w:ascii="Arial" w:hAnsi="Arial" w:cs="Arial"/>
          <w:b/>
          <w:bCs/>
          <w:sz w:val="18"/>
          <w:szCs w:val="18"/>
          <w:lang w:eastAsia="en-US"/>
        </w:rPr>
        <w:t>Генеральн</w:t>
      </w:r>
      <w:r w:rsidR="001E1F6B">
        <w:rPr>
          <w:rFonts w:ascii="Arial" w:hAnsi="Arial" w:cs="Arial"/>
          <w:b/>
          <w:bCs/>
          <w:sz w:val="18"/>
          <w:szCs w:val="18"/>
          <w:lang w:eastAsia="en-US"/>
        </w:rPr>
        <w:t xml:space="preserve">ые Консульства </w:t>
      </w:r>
      <w:r w:rsidR="007C48BE">
        <w:rPr>
          <w:rFonts w:ascii="Arial" w:hAnsi="Arial" w:cs="Arial"/>
          <w:b/>
          <w:bCs/>
          <w:sz w:val="18"/>
          <w:szCs w:val="18"/>
          <w:lang w:eastAsia="en-US"/>
        </w:rPr>
        <w:t>Финляндии</w:t>
      </w:r>
      <w:r w:rsidRPr="000200A6">
        <w:rPr>
          <w:rFonts w:ascii="Arial" w:hAnsi="Arial" w:cs="Arial"/>
          <w:b/>
          <w:bCs/>
          <w:sz w:val="18"/>
          <w:szCs w:val="18"/>
          <w:lang w:eastAsia="en-US"/>
        </w:rPr>
        <w:t> </w:t>
      </w:r>
      <w:r w:rsidR="001E1F6B">
        <w:rPr>
          <w:rFonts w:ascii="Arial" w:hAnsi="Arial" w:cs="Arial"/>
          <w:b/>
          <w:bCs/>
          <w:sz w:val="18"/>
          <w:szCs w:val="18"/>
          <w:lang w:eastAsia="en-US"/>
        </w:rPr>
        <w:t>в России принимают от заявителей документы на визы в зависимости от зоны юрисдикции.</w:t>
      </w:r>
    </w:p>
    <w:p w:rsidR="00A234CF" w:rsidRPr="00A234CF" w:rsidRDefault="00A234CF" w:rsidP="00A234CF">
      <w:pPr>
        <w:pStyle w:val="a7"/>
        <w:rPr>
          <w:rFonts w:ascii="Arial" w:hAnsi="Arial" w:cs="Arial"/>
          <w:sz w:val="18"/>
          <w:szCs w:val="18"/>
          <w:lang w:eastAsia="ru-RU"/>
        </w:rPr>
      </w:pPr>
    </w:p>
    <w:p w:rsidR="00A234CF" w:rsidRPr="00A234CF" w:rsidRDefault="00A234CF" w:rsidP="00A234CF">
      <w:pPr>
        <w:pStyle w:val="a7"/>
        <w:rPr>
          <w:rFonts w:ascii="Arial" w:hAnsi="Arial" w:cs="Arial"/>
          <w:b/>
          <w:sz w:val="18"/>
          <w:szCs w:val="18"/>
          <w:lang w:eastAsia="ru-RU"/>
        </w:rPr>
      </w:pPr>
      <w:r w:rsidRPr="00A234CF">
        <w:rPr>
          <w:rFonts w:ascii="Arial" w:hAnsi="Arial" w:cs="Arial"/>
          <w:b/>
          <w:sz w:val="18"/>
          <w:szCs w:val="18"/>
          <w:lang w:eastAsia="ru-RU"/>
        </w:rPr>
        <w:t xml:space="preserve">В зону юрисдикции Генерального консульства </w:t>
      </w:r>
      <w:r w:rsidR="007C48BE">
        <w:rPr>
          <w:rFonts w:ascii="Arial" w:hAnsi="Arial" w:cs="Arial"/>
          <w:b/>
          <w:sz w:val="18"/>
          <w:szCs w:val="18"/>
          <w:lang w:eastAsia="ru-RU"/>
        </w:rPr>
        <w:t>Финляндии</w:t>
      </w:r>
      <w:r w:rsidRPr="00A234CF">
        <w:rPr>
          <w:rFonts w:ascii="Arial" w:hAnsi="Arial" w:cs="Arial"/>
          <w:b/>
          <w:sz w:val="18"/>
          <w:szCs w:val="18"/>
          <w:lang w:eastAsia="ru-RU"/>
        </w:rPr>
        <w:t xml:space="preserve"> в Санкт-Петербурге входят:</w:t>
      </w:r>
    </w:p>
    <w:p w:rsidR="00A234CF" w:rsidRPr="00A234CF" w:rsidRDefault="00A234CF" w:rsidP="00A234CF">
      <w:pPr>
        <w:pStyle w:val="a7"/>
        <w:rPr>
          <w:rFonts w:ascii="Arial" w:hAnsi="Arial" w:cs="Arial"/>
          <w:sz w:val="18"/>
          <w:szCs w:val="18"/>
          <w:lang w:eastAsia="ru-RU"/>
        </w:rPr>
      </w:pPr>
      <w:r w:rsidRPr="00A234CF">
        <w:rPr>
          <w:rFonts w:ascii="Arial" w:hAnsi="Arial" w:cs="Arial"/>
          <w:sz w:val="18"/>
          <w:szCs w:val="18"/>
          <w:lang w:eastAsia="ru-RU"/>
        </w:rPr>
        <w:t>Республики: </w:t>
      </w:r>
      <w:r w:rsidRPr="007C48BE">
        <w:rPr>
          <w:rFonts w:ascii="Arial" w:hAnsi="Arial" w:cs="Arial"/>
          <w:sz w:val="18"/>
          <w:szCs w:val="18"/>
          <w:lang w:eastAsia="ru-RU"/>
        </w:rPr>
        <w:t>Карелия</w:t>
      </w:r>
    </w:p>
    <w:p w:rsidR="00A234CF" w:rsidRPr="00A234CF" w:rsidRDefault="00A234CF" w:rsidP="00A234CF">
      <w:pPr>
        <w:pStyle w:val="a7"/>
        <w:rPr>
          <w:rFonts w:ascii="Arial" w:hAnsi="Arial" w:cs="Arial"/>
          <w:sz w:val="18"/>
          <w:szCs w:val="18"/>
          <w:lang w:eastAsia="ru-RU"/>
        </w:rPr>
      </w:pPr>
      <w:r w:rsidRPr="00A234CF">
        <w:rPr>
          <w:rFonts w:ascii="Arial" w:hAnsi="Arial" w:cs="Arial"/>
          <w:sz w:val="18"/>
          <w:szCs w:val="18"/>
          <w:lang w:eastAsia="ru-RU"/>
        </w:rPr>
        <w:t>Город федерального значения: Санкт-Петербург</w:t>
      </w:r>
    </w:p>
    <w:p w:rsidR="00A234CF" w:rsidRPr="00A234CF" w:rsidRDefault="00A234CF" w:rsidP="00A234CF">
      <w:pPr>
        <w:pStyle w:val="a7"/>
        <w:rPr>
          <w:rFonts w:ascii="Arial" w:hAnsi="Arial" w:cs="Arial"/>
          <w:sz w:val="18"/>
          <w:szCs w:val="18"/>
          <w:lang w:eastAsia="ru-RU"/>
        </w:rPr>
      </w:pPr>
      <w:r w:rsidRPr="00A234CF">
        <w:rPr>
          <w:rFonts w:ascii="Arial" w:hAnsi="Arial" w:cs="Arial"/>
          <w:sz w:val="18"/>
          <w:szCs w:val="18"/>
          <w:lang w:eastAsia="ru-RU"/>
        </w:rPr>
        <w:t>Области: </w:t>
      </w:r>
      <w:r w:rsidRPr="007C48BE">
        <w:rPr>
          <w:rFonts w:ascii="Arial" w:hAnsi="Arial" w:cs="Arial"/>
          <w:sz w:val="18"/>
          <w:szCs w:val="18"/>
          <w:lang w:eastAsia="ru-RU"/>
        </w:rPr>
        <w:t>Архангельская</w:t>
      </w:r>
      <w:r w:rsidRPr="00A234CF">
        <w:rPr>
          <w:rFonts w:ascii="Arial" w:hAnsi="Arial" w:cs="Arial"/>
          <w:sz w:val="18"/>
          <w:szCs w:val="18"/>
          <w:lang w:eastAsia="ru-RU"/>
        </w:rPr>
        <w:t xml:space="preserve">, Вологодская, Ленинградская, </w:t>
      </w:r>
      <w:r w:rsidRPr="007C48BE">
        <w:rPr>
          <w:rFonts w:ascii="Arial" w:hAnsi="Arial" w:cs="Arial"/>
          <w:sz w:val="18"/>
          <w:szCs w:val="18"/>
          <w:lang w:eastAsia="ru-RU"/>
        </w:rPr>
        <w:t>Мурманская</w:t>
      </w:r>
      <w:r w:rsidRPr="00A234CF">
        <w:rPr>
          <w:rFonts w:ascii="Arial" w:hAnsi="Arial" w:cs="Arial"/>
          <w:sz w:val="18"/>
          <w:szCs w:val="18"/>
          <w:lang w:eastAsia="ru-RU"/>
        </w:rPr>
        <w:t>, Новгородская, Псковская</w:t>
      </w:r>
    </w:p>
    <w:p w:rsidR="00A234CF" w:rsidRPr="007C48BE" w:rsidRDefault="00A234CF" w:rsidP="00A234CF">
      <w:pPr>
        <w:pStyle w:val="a7"/>
        <w:rPr>
          <w:rFonts w:ascii="Arial" w:hAnsi="Arial" w:cs="Arial"/>
          <w:sz w:val="18"/>
          <w:szCs w:val="18"/>
          <w:lang w:eastAsia="ru-RU"/>
        </w:rPr>
      </w:pPr>
    </w:p>
    <w:p w:rsidR="001E1F6B" w:rsidRPr="007A7C78" w:rsidRDefault="001E1F6B" w:rsidP="007A7C78">
      <w:pPr>
        <w:pStyle w:val="a7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A7C7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Все остальные подпадают под юрисдикцию Генерального консульства </w:t>
      </w:r>
      <w:r w:rsidR="007C48B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Финляндии</w:t>
      </w:r>
      <w:r w:rsidR="007A7C78" w:rsidRPr="007A7C7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r w:rsidRPr="007A7C7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Москве.</w:t>
      </w:r>
    </w:p>
    <w:p w:rsidR="001E1F6B" w:rsidRPr="009A4482" w:rsidRDefault="001E1F6B" w:rsidP="001E1F6B">
      <w:pPr>
        <w:spacing w:after="150" w:line="270" w:lineRule="atLeast"/>
        <w:rPr>
          <w:rFonts w:ascii="Arial" w:eastAsia="Times New Roman" w:hAnsi="Arial" w:cs="Arial"/>
          <w:color w:val="FF0000"/>
          <w:sz w:val="18"/>
          <w:szCs w:val="18"/>
          <w:lang w:eastAsia="ru-RU"/>
        </w:rPr>
      </w:pPr>
      <w:r w:rsidRPr="009A4482">
        <w:rPr>
          <w:rFonts w:ascii="Arial" w:eastAsia="Times New Roman" w:hAnsi="Arial" w:cs="Arial"/>
          <w:color w:val="FF0000"/>
          <w:sz w:val="18"/>
          <w:szCs w:val="18"/>
          <w:lang w:eastAsia="ru-RU"/>
        </w:rPr>
        <w:t>Тем не менее, заявители, зарегистрированные в вышеуказанных регионах, вправе подавать документы на визу в иных при</w:t>
      </w:r>
      <w:r w:rsidR="009A4482" w:rsidRPr="009A4482">
        <w:rPr>
          <w:rFonts w:ascii="Arial" w:eastAsia="Times New Roman" w:hAnsi="Arial" w:cs="Arial"/>
          <w:color w:val="FF0000"/>
          <w:sz w:val="18"/>
          <w:szCs w:val="18"/>
          <w:lang w:eastAsia="ru-RU"/>
        </w:rPr>
        <w:t xml:space="preserve"> следующих условиях</w:t>
      </w:r>
      <w:r w:rsidRPr="009A4482">
        <w:rPr>
          <w:rFonts w:ascii="Arial" w:eastAsia="Times New Roman" w:hAnsi="Arial" w:cs="Arial"/>
          <w:color w:val="FF0000"/>
          <w:sz w:val="18"/>
          <w:szCs w:val="18"/>
          <w:lang w:eastAsia="ru-RU"/>
        </w:rPr>
        <w:t>:</w:t>
      </w:r>
    </w:p>
    <w:p w:rsidR="009A4482" w:rsidRDefault="009A4482" w:rsidP="009A4482">
      <w:pPr>
        <w:pStyle w:val="a9"/>
        <w:numPr>
          <w:ilvl w:val="0"/>
          <w:numId w:val="14"/>
        </w:numPr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Наличие временной регистрации;</w:t>
      </w:r>
    </w:p>
    <w:p w:rsidR="004F4CC8" w:rsidRPr="004F4CC8" w:rsidRDefault="004F4CC8" w:rsidP="004F4CC8">
      <w:pPr>
        <w:pStyle w:val="a9"/>
        <w:numPr>
          <w:ilvl w:val="0"/>
          <w:numId w:val="14"/>
        </w:numPr>
        <w:spacing w:after="150" w:line="270" w:lineRule="atLeast"/>
        <w:jc w:val="both"/>
        <w:rPr>
          <w:rFonts w:ascii="Arial" w:eastAsia="Times New Roman" w:hAnsi="Arial" w:cs="Arial"/>
          <w:bCs/>
          <w:color w:val="333333"/>
          <w:sz w:val="18"/>
          <w:szCs w:val="18"/>
          <w:lang w:eastAsia="ru-RU"/>
        </w:rPr>
      </w:pPr>
      <w:r w:rsidRPr="004F4CC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Официальное подтверждение места работы/учебы в соответствии с указанием данной информации в справке с работы/учебы (в справке необходимо указать, что турист работает в представительстве в городе места проживания и указываются телефон и адрес данного представительства).</w:t>
      </w:r>
    </w:p>
    <w:p w:rsidR="00123955" w:rsidRPr="008C41EE" w:rsidRDefault="00123955" w:rsidP="00123955">
      <w:pPr>
        <w:jc w:val="center"/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</w:pPr>
      <w:r w:rsidRPr="008C41E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Список документов</w:t>
      </w:r>
      <w:r w:rsidR="00AD55B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 на</w:t>
      </w:r>
      <w:r w:rsidR="001A5386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 туристическую</w:t>
      </w:r>
      <w:r w:rsidR="00AD55B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 визу в </w:t>
      </w:r>
      <w:r w:rsidR="007C48B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Финляндия</w:t>
      </w:r>
      <w:r w:rsidR="00F80396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 для граждан РФ</w:t>
      </w:r>
      <w:r w:rsidRPr="008C41E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72"/>
        <w:gridCol w:w="8284"/>
      </w:tblGrid>
      <w:tr w:rsidR="00123955" w:rsidRPr="008C41EE" w:rsidTr="00AC7411">
        <w:tc>
          <w:tcPr>
            <w:tcW w:w="2172" w:type="dxa"/>
          </w:tcPr>
          <w:p w:rsidR="00123955" w:rsidRPr="008C41EE" w:rsidRDefault="00123955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Заграничный паспорт.</w:t>
            </w:r>
          </w:p>
        </w:tc>
        <w:tc>
          <w:tcPr>
            <w:tcW w:w="8284" w:type="dxa"/>
          </w:tcPr>
          <w:p w:rsidR="00123955" w:rsidRPr="000200A6" w:rsidRDefault="00EC4CBF" w:rsidP="00123955">
            <w:pPr>
              <w:numPr>
                <w:ilvl w:val="0"/>
                <w:numId w:val="4"/>
              </w:numPr>
              <w:spacing w:after="90"/>
              <w:ind w:left="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Оригинал. </w:t>
            </w:r>
            <w:r w:rsidR="00123955"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Срок действия - не менее 3 месяцев после даты окончания поездки. Дата выдачи </w:t>
            </w:r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паспорта</w:t>
            </w:r>
            <w:r w:rsidR="00123955"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должн</w:t>
            </w:r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а</w:t>
            </w:r>
            <w:r w:rsidR="00123955"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быть не старше 10 лет.</w:t>
            </w:r>
          </w:p>
          <w:p w:rsidR="00123955" w:rsidRPr="000200A6" w:rsidRDefault="00123955" w:rsidP="00123955">
            <w:pPr>
              <w:pStyle w:val="a4"/>
              <w:spacing w:before="0" w:beforeAutospacing="0" w:after="0" w:afterAutospacing="0" w:line="252" w:lineRule="auto"/>
              <w:ind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0A6">
              <w:rPr>
                <w:rFonts w:ascii="Arial" w:hAnsi="Arial" w:cs="Arial"/>
                <w:color w:val="000000"/>
                <w:sz w:val="18"/>
                <w:szCs w:val="18"/>
              </w:rPr>
              <w:t>В паспорте должно быть минимум 2 чистые страницы (+ на каждого вписанного ребенка 2 чистые страницы). Консульство и Визовый центр не принимает паспорта с любыми дефектами, а именно:</w:t>
            </w:r>
          </w:p>
          <w:p w:rsidR="00123955" w:rsidRPr="000200A6" w:rsidRDefault="00123955" w:rsidP="00123955">
            <w:pPr>
              <w:pStyle w:val="a4"/>
              <w:spacing w:before="0" w:beforeAutospacing="0" w:after="0" w:afterAutospacing="0" w:line="252" w:lineRule="auto"/>
              <w:ind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0A6">
              <w:rPr>
                <w:rFonts w:ascii="Arial" w:hAnsi="Arial" w:cs="Arial"/>
                <w:color w:val="000000"/>
                <w:sz w:val="18"/>
                <w:szCs w:val="18"/>
              </w:rPr>
              <w:t>повреждением целостности страниц;</w:t>
            </w:r>
          </w:p>
          <w:p w:rsidR="00123955" w:rsidRPr="000200A6" w:rsidRDefault="00123955" w:rsidP="00123955">
            <w:pPr>
              <w:spacing w:before="30" w:after="30"/>
              <w:ind w:right="6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отслоением пленки на </w:t>
            </w:r>
            <w:proofErr w:type="spellStart"/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заламинированной</w:t>
            </w:r>
            <w:proofErr w:type="spellEnd"/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странице с данными;</w:t>
            </w:r>
          </w:p>
          <w:p w:rsidR="00123955" w:rsidRPr="000200A6" w:rsidRDefault="00123955" w:rsidP="00123955">
            <w:pPr>
              <w:spacing w:before="30" w:after="30"/>
              <w:ind w:right="6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наличием посторонних записей;</w:t>
            </w:r>
          </w:p>
          <w:p w:rsidR="00123955" w:rsidRPr="000200A6" w:rsidRDefault="00123955" w:rsidP="00123955">
            <w:pPr>
              <w:spacing w:before="30" w:after="30"/>
              <w:ind w:right="6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последствия от воздействия влаги, огня и прочее.</w:t>
            </w:r>
          </w:p>
          <w:p w:rsidR="00123955" w:rsidRPr="000200A6" w:rsidRDefault="00123955" w:rsidP="00123955">
            <w:pPr>
              <w:spacing w:after="3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 14 лет в паспорте старого образца (5 летний) должна быть подпись владельца.</w:t>
            </w:r>
          </w:p>
          <w:p w:rsidR="00123955" w:rsidRPr="000200A6" w:rsidRDefault="00123955" w:rsidP="00123955">
            <w:pPr>
              <w:spacing w:after="3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200A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При смене ФИО в течении 3-х месяцев необходимо поменять все документы, в том числе заграничный паспорт.</w:t>
            </w:r>
          </w:p>
          <w:p w:rsidR="00EC4CBF" w:rsidRPr="000200A6" w:rsidRDefault="00123955" w:rsidP="007864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00A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Если гражданин имеет несколько действующих з/п, то нужно предоставить оригиналы всех паспортов.</w:t>
            </w:r>
          </w:p>
        </w:tc>
      </w:tr>
      <w:tr w:rsidR="00123955" w:rsidRPr="008C41EE" w:rsidTr="00AC7411">
        <w:tc>
          <w:tcPr>
            <w:tcW w:w="2172" w:type="dxa"/>
          </w:tcPr>
          <w:p w:rsidR="00EC4CBF" w:rsidRPr="008C41EE" w:rsidRDefault="00EC4CBF" w:rsidP="007864C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Предыдущий</w:t>
            </w:r>
            <w:r w:rsidR="00091A57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/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аннулированный загранпаспорт.</w:t>
            </w:r>
          </w:p>
        </w:tc>
        <w:tc>
          <w:tcPr>
            <w:tcW w:w="8284" w:type="dxa"/>
          </w:tcPr>
          <w:p w:rsidR="00C553A8" w:rsidRPr="000200A6" w:rsidRDefault="00091A57" w:rsidP="00C553A8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При наличии шенгенских виз за последние 5 лет в аннулированных паспортах требуется предоставление </w:t>
            </w:r>
            <w:r w:rsidR="00C553A8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оригинала.</w:t>
            </w:r>
          </w:p>
          <w:p w:rsidR="00091A57" w:rsidRPr="000200A6" w:rsidRDefault="00091A57" w:rsidP="00B231E5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864CD" w:rsidRPr="008C41EE" w:rsidTr="00AC7411">
        <w:tc>
          <w:tcPr>
            <w:tcW w:w="2172" w:type="dxa"/>
          </w:tcPr>
          <w:p w:rsidR="007864CD" w:rsidRPr="008C41EE" w:rsidRDefault="007864CD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7864CD" w:rsidRPr="008C41EE" w:rsidRDefault="007864CD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Фотографии.</w:t>
            </w:r>
          </w:p>
        </w:tc>
        <w:tc>
          <w:tcPr>
            <w:tcW w:w="8284" w:type="dxa"/>
          </w:tcPr>
          <w:p w:rsidR="007864CD" w:rsidRPr="000200A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Количество – </w:t>
            </w:r>
            <w:r w:rsidR="009A448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</w:t>
            </w:r>
            <w:r w:rsidRPr="000200A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 шт.</w:t>
            </w:r>
          </w:p>
          <w:p w:rsidR="007864CD" w:rsidRPr="000200A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Размер - </w:t>
            </w:r>
            <w:r w:rsidRPr="000200A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35х45 мм</w:t>
            </w:r>
          </w:p>
          <w:p w:rsidR="007864CD" w:rsidRPr="000200A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Лицо – </w:t>
            </w:r>
            <w:r w:rsidRPr="000200A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70 – 80 % от фотографии</w:t>
            </w:r>
          </w:p>
          <w:p w:rsidR="007864CD" w:rsidRPr="000200A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Фон </w:t>
            </w:r>
            <w:r w:rsidR="005B04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–</w:t>
            </w: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0200A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белый</w:t>
            </w:r>
            <w:r w:rsidR="005B04EF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, светлый серый.</w:t>
            </w:r>
          </w:p>
          <w:p w:rsidR="007864CD" w:rsidRPr="000200A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давности фото - </w:t>
            </w:r>
            <w:r w:rsidRPr="000200A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не более полугода.</w:t>
            </w:r>
          </w:p>
          <w:p w:rsidR="007864CD" w:rsidRPr="000200A6" w:rsidRDefault="007864CD" w:rsidP="007864CD">
            <w:pPr>
              <w:spacing w:after="9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Особенности – цветная, четкая, без уголков и овалов.</w:t>
            </w:r>
          </w:p>
        </w:tc>
      </w:tr>
      <w:tr w:rsidR="007864CD" w:rsidRPr="008C41EE" w:rsidTr="00AC7411">
        <w:tc>
          <w:tcPr>
            <w:tcW w:w="2172" w:type="dxa"/>
          </w:tcPr>
          <w:p w:rsidR="007864CD" w:rsidRPr="008C41EE" w:rsidRDefault="001C774A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D9181C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Опросник</w:t>
            </w:r>
            <w:r w:rsidR="00D9181C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284" w:type="dxa"/>
          </w:tcPr>
          <w:p w:rsidR="007864CD" w:rsidRPr="000200A6" w:rsidRDefault="007864CD" w:rsidP="001F590F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Информация заполняется в печатном виде, либо печатными буквами. К заполнению обязательны </w:t>
            </w:r>
            <w:r w:rsidRPr="000200A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все пункты</w:t>
            </w: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</w:tr>
      <w:tr w:rsidR="007864CD" w:rsidRPr="008C41EE" w:rsidTr="00AC7411">
        <w:tc>
          <w:tcPr>
            <w:tcW w:w="2172" w:type="dxa"/>
          </w:tcPr>
          <w:p w:rsidR="007864CD" w:rsidRPr="008C41EE" w:rsidRDefault="007864CD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sz w:val="18"/>
                <w:szCs w:val="18"/>
                <w:bdr w:val="none" w:sz="0" w:space="0" w:color="auto" w:frame="1"/>
                <w:lang w:eastAsia="ru-RU"/>
              </w:rPr>
              <w:t>Анкета.</w:t>
            </w:r>
          </w:p>
        </w:tc>
        <w:tc>
          <w:tcPr>
            <w:tcW w:w="8284" w:type="dxa"/>
          </w:tcPr>
          <w:p w:rsidR="007864CD" w:rsidRPr="000200A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Не заполнять</w:t>
            </w:r>
            <w:r w:rsidR="00C82813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</w:p>
          <w:p w:rsidR="007864CD" w:rsidRPr="000200A6" w:rsidRDefault="007864CD" w:rsidP="000200A6">
            <w:pPr>
              <w:pStyle w:val="a7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hAnsi="Arial" w:cs="Arial"/>
                <w:sz w:val="18"/>
                <w:szCs w:val="18"/>
                <w:lang w:eastAsia="ru-RU"/>
              </w:rPr>
              <w:t xml:space="preserve">Строго </w:t>
            </w:r>
            <w:r w:rsidR="009C0DA6">
              <w:rPr>
                <w:rFonts w:ascii="Arial" w:hAnsi="Arial" w:cs="Arial"/>
                <w:sz w:val="18"/>
                <w:szCs w:val="18"/>
                <w:lang w:eastAsia="ru-RU"/>
              </w:rPr>
              <w:t>односторонняя</w:t>
            </w:r>
            <w:r w:rsidRPr="000200A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печать. По </w:t>
            </w:r>
            <w:r w:rsidR="009C0DA6">
              <w:rPr>
                <w:rFonts w:ascii="Arial" w:hAnsi="Arial" w:cs="Arial"/>
                <w:sz w:val="18"/>
                <w:szCs w:val="18"/>
                <w:lang w:eastAsia="ru-RU"/>
              </w:rPr>
              <w:t>одной</w:t>
            </w:r>
            <w:r w:rsidRPr="000200A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страниц</w:t>
            </w:r>
            <w:r w:rsidR="009C0DA6"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 w:rsidRPr="000200A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 лист.</w:t>
            </w:r>
          </w:p>
          <w:p w:rsidR="007864CD" w:rsidRPr="000200A6" w:rsidRDefault="007864CD" w:rsidP="000200A6">
            <w:pPr>
              <w:pStyle w:val="a7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Подпись в </w:t>
            </w:r>
            <w:r w:rsidR="005B04EF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r w:rsidRPr="000200A6">
              <w:rPr>
                <w:rFonts w:ascii="Arial" w:hAnsi="Arial" w:cs="Arial"/>
                <w:sz w:val="18"/>
                <w:szCs w:val="18"/>
                <w:lang w:eastAsia="ru-RU"/>
              </w:rPr>
              <w:t>х местах, отмеченных галочками.</w:t>
            </w:r>
          </w:p>
          <w:p w:rsidR="00602ACC" w:rsidRPr="000200A6" w:rsidRDefault="007864CD" w:rsidP="00C553A8">
            <w:pPr>
              <w:pStyle w:val="a7"/>
              <w:rPr>
                <w:lang w:eastAsia="ru-RU"/>
              </w:rPr>
            </w:pPr>
            <w:r w:rsidRPr="000200A6">
              <w:rPr>
                <w:rFonts w:ascii="Arial" w:hAnsi="Arial" w:cs="Arial"/>
                <w:sz w:val="18"/>
                <w:szCs w:val="18"/>
                <w:lang w:eastAsia="ru-RU"/>
              </w:rPr>
              <w:t>Для лиц, не достигших 18 лет, подпись одного из родителей</w:t>
            </w:r>
            <w:r w:rsidR="00091A57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</w:tr>
      <w:tr w:rsidR="00F66F80" w:rsidRPr="008C41EE" w:rsidTr="00AC7411">
        <w:tc>
          <w:tcPr>
            <w:tcW w:w="2172" w:type="dxa"/>
          </w:tcPr>
          <w:p w:rsidR="00F66F80" w:rsidRPr="008C41EE" w:rsidRDefault="00F66F80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Справка с работы.</w:t>
            </w:r>
          </w:p>
        </w:tc>
        <w:tc>
          <w:tcPr>
            <w:tcW w:w="8284" w:type="dxa"/>
          </w:tcPr>
          <w:p w:rsidR="001C774A" w:rsidRPr="000200A6" w:rsidRDefault="001C774A" w:rsidP="001C774A">
            <w:pPr>
              <w:ind w:left="30"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Работающие предоставляют оригинал справки с места работы. На фирменном бланке предприятия с указанием телефона и адреса организации, должности, даты зачисления на работу и ежемесячного оклада туриста. Справка подписывается ответственным лицом и заверяется печатью.</w:t>
            </w:r>
          </w:p>
          <w:p w:rsidR="001C774A" w:rsidRPr="000200A6" w:rsidRDefault="001C774A" w:rsidP="001C774A">
            <w:pPr>
              <w:ind w:left="30"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Для туриста, который работает у индивидуального предпринимателя, необходимо дополнительно предоставить разрешение на осуществление предпринимательской деятельности: копии свидетельства о регистрации и свидетельства о постановке на учет в налоговом органе.</w:t>
            </w:r>
          </w:p>
          <w:p w:rsidR="001C774A" w:rsidRPr="000200A6" w:rsidRDefault="001C774A" w:rsidP="001C774A">
            <w:pPr>
              <w:spacing w:after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Справка должна быть подписана любым ответственным лицом организации, кроме туриста.</w:t>
            </w: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В справке обязательно указывается дата выдачи. Дата выдачи справки должна быть не более 25 календарных дней на момент предоставления документов.</w:t>
            </w:r>
          </w:p>
          <w:p w:rsidR="001C774A" w:rsidRPr="000200A6" w:rsidRDefault="001C774A" w:rsidP="001C774A">
            <w:pPr>
              <w:spacing w:after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  <w:p w:rsidR="00F66F80" w:rsidRPr="000200A6" w:rsidRDefault="001C774A" w:rsidP="001C774A">
            <w:pPr>
              <w:spacing w:after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Индивидуальный предприниматель предоставляет разрешение на осуществление предпринимательской деятельности: копии свидетельства о регистрации и свидетельства о постановке на учет в налоговом органе.</w:t>
            </w:r>
          </w:p>
        </w:tc>
      </w:tr>
      <w:tr w:rsidR="00CA5EB2" w:rsidRPr="000200A6" w:rsidTr="00F467AE">
        <w:tc>
          <w:tcPr>
            <w:tcW w:w="2172" w:type="dxa"/>
          </w:tcPr>
          <w:p w:rsidR="00CA5EB2" w:rsidRPr="008C41EE" w:rsidRDefault="00CA5EB2" w:rsidP="00CA5EB2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Финансовое обеспечение. </w:t>
            </w:r>
          </w:p>
        </w:tc>
        <w:tc>
          <w:tcPr>
            <w:tcW w:w="8284" w:type="dxa"/>
          </w:tcPr>
          <w:p w:rsidR="00CA5EB2" w:rsidRDefault="00CA5EB2" w:rsidP="00CA5EB2">
            <w:proofErr w:type="gramStart"/>
            <w:r w:rsidRPr="00D81FA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90  €</w:t>
            </w:r>
            <w:proofErr w:type="gramEnd"/>
            <w:r w:rsidRPr="00D81FA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 на  человека  за  кажды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й  день  пребывания</w:t>
            </w: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. Доказательством могут служить: заверенная штампом или печатью оригинальные выписка с банковского счета на бланке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lastRenderedPageBreak/>
              <w:t>банка,</w:t>
            </w:r>
            <w:r>
              <w:t xml:space="preserve"> счета за три предыдущих месяца или подтверждение наличия недвижимости в России.</w:t>
            </w:r>
          </w:p>
          <w:p w:rsidR="00CA5EB2" w:rsidRPr="000200A6" w:rsidRDefault="00CA5EB2" w:rsidP="00F467AE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В случае отсутствия – спонсорское письмо (</w:t>
            </w:r>
            <w:r w:rsidRPr="000200A6">
              <w:rPr>
                <w:rFonts w:ascii="Arial" w:hAnsi="Arial" w:cs="Arial"/>
                <w:b/>
                <w:sz w:val="18"/>
                <w:szCs w:val="18"/>
                <w:shd w:val="clear" w:color="auto" w:fill="F7FBFF"/>
              </w:rPr>
              <w:t>только в напечатанном виде</w:t>
            </w: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) с приложением подтверждения родства со спонсором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(спонсорами могут выступать только близкие родственники по прямой линии: бабушки/дедушки, родители, дети, внуки, супруги)</w:t>
            </w: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+ финансовое обеспе</w:t>
            </w:r>
            <w:bookmarkStart w:id="0" w:name="_GoBack"/>
            <w:bookmarkEnd w:id="0"/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чение и ксерокопия первой страницы общегражданского паспорта спонсора</w:t>
            </w:r>
          </w:p>
          <w:p w:rsidR="00CA5EB2" w:rsidRPr="000200A6" w:rsidRDefault="00CA5EB2" w:rsidP="00F467AE">
            <w:pPr>
              <w:rPr>
                <w:rFonts w:ascii="Arial" w:hAnsi="Arial" w:cs="Arial"/>
                <w:sz w:val="18"/>
                <w:szCs w:val="18"/>
              </w:rPr>
            </w:pP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Дата выдачи выписки/справки должна быть не более 25 календарных дней на момент предоставления документов.</w:t>
            </w:r>
          </w:p>
        </w:tc>
      </w:tr>
      <w:tr w:rsidR="00CA5EB2" w:rsidRPr="008C41EE" w:rsidTr="00AC7411">
        <w:tc>
          <w:tcPr>
            <w:tcW w:w="2172" w:type="dxa"/>
          </w:tcPr>
          <w:p w:rsidR="00CA5EB2" w:rsidRPr="008C41EE" w:rsidRDefault="00CA5EB2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8284" w:type="dxa"/>
          </w:tcPr>
          <w:p w:rsidR="00CA5EB2" w:rsidRPr="000200A6" w:rsidRDefault="00CA5EB2" w:rsidP="001C774A">
            <w:pPr>
              <w:ind w:left="30"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1C774A" w:rsidRPr="008C41EE" w:rsidTr="00AC7411">
        <w:tc>
          <w:tcPr>
            <w:tcW w:w="2172" w:type="dxa"/>
          </w:tcPr>
          <w:p w:rsidR="001C774A" w:rsidRPr="008C41EE" w:rsidRDefault="001C774A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Справка из учебного заведения. </w:t>
            </w:r>
          </w:p>
        </w:tc>
        <w:tc>
          <w:tcPr>
            <w:tcW w:w="8284" w:type="dxa"/>
          </w:tcPr>
          <w:p w:rsidR="001C774A" w:rsidRPr="000200A6" w:rsidRDefault="001C774A" w:rsidP="001C774A">
            <w:pPr>
              <w:ind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Оригинал заверенной справки из учебного заведения</w:t>
            </w:r>
            <w:r w:rsidR="004F0C44"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r w:rsidR="0010175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и, для студентов,</w:t>
            </w:r>
            <w:r w:rsidR="004F0C44"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копия студенческого билета.</w:t>
            </w: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Дата выдачи справки должна быть не более 25 календарных дней на момент предоставления документов.</w:t>
            </w:r>
          </w:p>
        </w:tc>
      </w:tr>
      <w:tr w:rsidR="001C774A" w:rsidRPr="008C41EE" w:rsidTr="00AC7411">
        <w:tc>
          <w:tcPr>
            <w:tcW w:w="2172" w:type="dxa"/>
          </w:tcPr>
          <w:p w:rsidR="001C774A" w:rsidRPr="008C41EE" w:rsidRDefault="001C774A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Копия пенсионного.</w:t>
            </w:r>
          </w:p>
        </w:tc>
        <w:tc>
          <w:tcPr>
            <w:tcW w:w="8284" w:type="dxa"/>
          </w:tcPr>
          <w:p w:rsidR="001C774A" w:rsidRPr="000200A6" w:rsidRDefault="001C774A" w:rsidP="001C774A">
            <w:pPr>
              <w:ind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Копия пенсионного удостоверения или копия справки о назначении пенсии.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 ОЗП.</w:t>
            </w:r>
          </w:p>
        </w:tc>
        <w:tc>
          <w:tcPr>
            <w:tcW w:w="8284" w:type="dxa"/>
          </w:tcPr>
          <w:p w:rsidR="00AC7411" w:rsidRPr="00C553A8" w:rsidRDefault="008A48B3" w:rsidP="008A48B3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Копии основной страницы. В формате А4.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  паспорта РФ.</w:t>
            </w:r>
          </w:p>
        </w:tc>
        <w:tc>
          <w:tcPr>
            <w:tcW w:w="8284" w:type="dxa"/>
          </w:tcPr>
          <w:p w:rsidR="00AC7411" w:rsidRPr="000200A6" w:rsidRDefault="008A48B3" w:rsidP="00C553A8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94151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Копи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и</w:t>
            </w:r>
            <w:r w:rsidRPr="0094151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 </w:t>
            </w:r>
            <w:r w:rsidR="00C553A8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двух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</w:t>
            </w:r>
            <w:r w:rsidRPr="0094151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страниц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с отметками </w:t>
            </w:r>
            <w:r w:rsidRPr="0094151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внутреннего паспорта</w:t>
            </w:r>
            <w:r w:rsidR="00C553A8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: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</w:t>
            </w:r>
            <w:r w:rsidR="00130F77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 личными данными</w:t>
            </w:r>
            <w:r w:rsidR="00C553A8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и</w:t>
            </w:r>
            <w:r w:rsidR="00130F77" w:rsidRPr="00B66DC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информаци</w:t>
            </w:r>
            <w:r w:rsidR="00130F77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ей</w:t>
            </w:r>
            <w:r w:rsidR="00130F77" w:rsidRPr="00B66DC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о регистрации.</w:t>
            </w:r>
            <w:r w:rsidR="00C553A8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4151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В формате A4.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Копии документов, подтверждающих поездку на автомобиле</w:t>
            </w:r>
          </w:p>
        </w:tc>
        <w:tc>
          <w:tcPr>
            <w:tcW w:w="8284" w:type="dxa"/>
          </w:tcPr>
          <w:p w:rsidR="00AC7411" w:rsidRPr="000200A6" w:rsidRDefault="00AC7411" w:rsidP="000200A6">
            <w:pPr>
              <w:pStyle w:val="a7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В формате А4</w:t>
            </w:r>
          </w:p>
          <w:p w:rsidR="00AC7411" w:rsidRPr="000200A6" w:rsidRDefault="00AC7411" w:rsidP="000200A6">
            <w:pPr>
              <w:pStyle w:val="a7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Комплект документов включает:</w:t>
            </w:r>
          </w:p>
          <w:p w:rsidR="00AC7411" w:rsidRPr="000200A6" w:rsidRDefault="00AC7411" w:rsidP="000200A6">
            <w:pPr>
              <w:pStyle w:val="a7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копия GREENCARD</w:t>
            </w:r>
            <w:r w:rsidR="00F80396"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,</w:t>
            </w:r>
          </w:p>
          <w:p w:rsidR="00AC7411" w:rsidRPr="000200A6" w:rsidRDefault="00AC7411" w:rsidP="000200A6">
            <w:pPr>
              <w:pStyle w:val="a7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копия прав</w:t>
            </w:r>
            <w:r w:rsidR="00F80396"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,</w:t>
            </w:r>
          </w:p>
          <w:p w:rsidR="00AC7411" w:rsidRPr="000200A6" w:rsidRDefault="00AC7411" w:rsidP="000200A6">
            <w:pPr>
              <w:pStyle w:val="a7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копия свидетельства о регистрации ТС</w:t>
            </w:r>
            <w:r w:rsidR="00F80396"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,</w:t>
            </w:r>
          </w:p>
          <w:p w:rsidR="00AC7411" w:rsidRPr="000200A6" w:rsidRDefault="00AC7411" w:rsidP="000200A6">
            <w:pPr>
              <w:pStyle w:val="a7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копию ПТС</w:t>
            </w:r>
            <w:r w:rsidR="00F80396"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,</w:t>
            </w:r>
          </w:p>
          <w:p w:rsidR="00AC7411" w:rsidRPr="000200A6" w:rsidRDefault="00AC7411" w:rsidP="000200A6">
            <w:pPr>
              <w:pStyle w:val="a7"/>
            </w:pPr>
            <w:r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копия доверенности, в том случае, если машина не принадлежит туристу</w:t>
            </w:r>
            <w:r w:rsidR="00F80396" w:rsidRPr="000200A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.</w:t>
            </w:r>
          </w:p>
        </w:tc>
      </w:tr>
      <w:tr w:rsidR="006527B3" w:rsidRPr="008C41EE" w:rsidTr="00AC7411">
        <w:tc>
          <w:tcPr>
            <w:tcW w:w="2172" w:type="dxa"/>
          </w:tcPr>
          <w:p w:rsidR="006527B3" w:rsidRPr="008C41EE" w:rsidRDefault="009C52EF" w:rsidP="00AC741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Копии билетов.</w:t>
            </w:r>
          </w:p>
        </w:tc>
        <w:tc>
          <w:tcPr>
            <w:tcW w:w="8284" w:type="dxa"/>
          </w:tcPr>
          <w:p w:rsidR="006527B3" w:rsidRPr="000200A6" w:rsidRDefault="009C52EF" w:rsidP="00AC7411">
            <w:pPr>
              <w:numPr>
                <w:ilvl w:val="0"/>
                <w:numId w:val="10"/>
              </w:numPr>
              <w:spacing w:after="90"/>
              <w:ind w:left="0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Если услуга забронирована не в нашей фирме – обязательно предоставление выписанных билетов.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Копия медицинской страховки (если заказана не в нашей фирме)</w:t>
            </w:r>
          </w:p>
        </w:tc>
        <w:tc>
          <w:tcPr>
            <w:tcW w:w="8284" w:type="dxa"/>
          </w:tcPr>
          <w:p w:rsidR="00AC7411" w:rsidRPr="000200A6" w:rsidRDefault="00AC7411" w:rsidP="00AC7411">
            <w:pPr>
              <w:numPr>
                <w:ilvl w:val="0"/>
                <w:numId w:val="11"/>
              </w:numPr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 отметкой </w:t>
            </w:r>
            <w:r w:rsidRPr="000200A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SHENGEN</w:t>
            </w:r>
            <w:r w:rsidR="005B04EF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(полисы с отметкой </w:t>
            </w:r>
            <w:r w:rsidR="005B04EF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val="en-US" w:eastAsia="ru-RU"/>
              </w:rPr>
              <w:t>SHENGEN</w:t>
            </w:r>
            <w:r w:rsidR="005B04EF" w:rsidRPr="005B04EF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, </w:t>
            </w:r>
            <w:r w:rsidR="005B04EF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val="en-US" w:eastAsia="ru-RU"/>
              </w:rPr>
              <w:t>FINLAND</w:t>
            </w:r>
            <w:r w:rsidR="005B04EF" w:rsidRPr="005B04EF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="005B04EF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– не принимают!)</w:t>
            </w:r>
          </w:p>
          <w:p w:rsidR="00AC7411" w:rsidRDefault="00AC7411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 покрытия – не менее 30 000 EUR.</w:t>
            </w:r>
          </w:p>
          <w:p w:rsidR="00C553A8" w:rsidRPr="00C553A8" w:rsidRDefault="00C553A8" w:rsidP="00AC7411">
            <w:pP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553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Без франшизы.</w:t>
            </w:r>
          </w:p>
          <w:p w:rsidR="00AC7411" w:rsidRPr="000200A6" w:rsidRDefault="00AC7411" w:rsidP="00AC7411">
            <w:pPr>
              <w:rPr>
                <w:rFonts w:ascii="Arial" w:hAnsi="Arial" w:cs="Arial"/>
                <w:sz w:val="18"/>
                <w:szCs w:val="18"/>
              </w:rPr>
            </w:pPr>
            <w:r w:rsidRPr="000200A6">
              <w:rPr>
                <w:rFonts w:ascii="Arial" w:hAnsi="Arial" w:cs="Arial"/>
                <w:sz w:val="18"/>
                <w:szCs w:val="18"/>
              </w:rPr>
              <w:t>Должна покрывать даты поездки.</w:t>
            </w:r>
          </w:p>
        </w:tc>
      </w:tr>
      <w:tr w:rsidR="00AC7411" w:rsidRPr="008C41EE" w:rsidTr="00E860C4">
        <w:tc>
          <w:tcPr>
            <w:tcW w:w="10456" w:type="dxa"/>
            <w:gridSpan w:val="2"/>
          </w:tcPr>
          <w:p w:rsidR="00AC7411" w:rsidRPr="004A0A2E" w:rsidRDefault="00AC7411" w:rsidP="00AC7411">
            <w:pPr>
              <w:numPr>
                <w:ilvl w:val="0"/>
                <w:numId w:val="11"/>
              </w:numPr>
              <w:ind w:left="0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4A0A2E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bdr w:val="none" w:sz="0" w:space="0" w:color="auto" w:frame="1"/>
                <w:lang w:eastAsia="ru-RU"/>
              </w:rPr>
              <w:t>Дополнительные требования для лиц, не достигших 18 лет.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 свидетельства о рождение</w:t>
            </w:r>
          </w:p>
        </w:tc>
        <w:tc>
          <w:tcPr>
            <w:tcW w:w="8284" w:type="dxa"/>
          </w:tcPr>
          <w:p w:rsidR="00AC7411" w:rsidRPr="000200A6" w:rsidRDefault="00AC7411" w:rsidP="00D9181C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Внимание</w:t>
            </w: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Оригинал документа не принимается.</w:t>
            </w:r>
            <w:r w:rsidR="00D9181C"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формате А4</w:t>
            </w:r>
          </w:p>
          <w:p w:rsidR="00AC7411" w:rsidRPr="000200A6" w:rsidRDefault="009B1A71" w:rsidP="00AC7411">
            <w:pPr>
              <w:spacing w:after="9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Если свидетельство оформлено на иностранном языке, обязательно требуется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заверенный</w:t>
            </w:r>
            <w:r w:rsidR="000870C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Апостилем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перевод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русский, </w:t>
            </w:r>
            <w:r w:rsidR="008A48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немецкий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или английский языки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AC7411" w:rsidRPr="000200A6" w:rsidRDefault="00AC7411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Если родители, указанные в свидетельстве о рождении</w:t>
            </w:r>
            <w:r w:rsidR="00AC40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имеют в настоящий момент другие ФИО, то необходимо предоставить полный комплект копий документов, подтверждающих изменения ФИО.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</w:t>
            </w:r>
            <w:r w:rsidR="005A470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нотариально заверенного 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согласи</w:t>
            </w:r>
            <w:r w:rsidR="005A470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я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на выезд</w:t>
            </w:r>
          </w:p>
        </w:tc>
        <w:tc>
          <w:tcPr>
            <w:tcW w:w="8284" w:type="dxa"/>
          </w:tcPr>
          <w:p w:rsidR="00AC7411" w:rsidRDefault="00AC7411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B1A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Внимание.</w:t>
            </w: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Оригинал документа не принимается.</w:t>
            </w:r>
            <w:r w:rsidR="005A4704"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формате А4</w:t>
            </w:r>
            <w:r w:rsidR="005A4704"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9B1A71" w:rsidRPr="000200A6" w:rsidRDefault="009B1A71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Если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согласие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оформлено на иностранном языке, обязательно требуется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заверенный </w:t>
            </w:r>
            <w:r w:rsidR="005E20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="000870C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постилем 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перевод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</w:t>
            </w:r>
            <w:r w:rsidR="008A48B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русский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или английский языки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5A4704" w:rsidRPr="000200A6" w:rsidRDefault="005A4704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A4704" w:rsidRPr="000200A6" w:rsidRDefault="005A4704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Дата выдачи не важна. В согласии должно быть указано: место пребывания - страны Шенгенского соглашения, включая </w:t>
            </w:r>
            <w:r w:rsidR="00C553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Финляндию</w:t>
            </w: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; сроки должны включать даты планируемой поездки; цель поездки - туризм.</w:t>
            </w:r>
          </w:p>
          <w:p w:rsidR="005A4704" w:rsidRPr="000200A6" w:rsidRDefault="005A4704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A4704" w:rsidRPr="000200A6" w:rsidRDefault="005A4704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 согласию прикладывается копия главной страницы и страницы с актуальной регистрацией (оба разворота на одной странице) родителя(ей), дающего(их) согласие на выезд ребенка</w:t>
            </w:r>
          </w:p>
          <w:p w:rsidR="005A4704" w:rsidRPr="000200A6" w:rsidRDefault="005A4704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Pr="000200A6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несовершеннолетних, выезжающих без сопровождения обоих родителей/опекунов необходимо предоставить нотариальное согласие на выезд от обоих родителей.</w:t>
            </w:r>
          </w:p>
          <w:p w:rsidR="008C41EE" w:rsidRPr="000200A6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Pr="000200A6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несовершеннолетних заявителей, находящихся под опекой, необходимо предоставить согласие на выезд ребёнка от органов опеки, независимо от того, с кем едет ребёнок (с обоими опекунами/одним из опекунов/с 3-им сопровождающим лицом).</w:t>
            </w:r>
          </w:p>
          <w:p w:rsidR="008C41EE" w:rsidRPr="000200A6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Pr="000200A6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несовершеннолетних, выезжающих в сопровождении только одного родителя/опекуна, необходимо предоставить нотариальное согласие на выезд от второго родителя/опекуна.</w:t>
            </w:r>
          </w:p>
          <w:p w:rsidR="008C41EE" w:rsidRPr="000200A6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Pr="000200A6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ребенок едет вместе с родителями/одним из родителей/другим лицом, сопровождающим ребенка в поездке, а у родителей/одного из родителей/ сопровождающего лица уже есть визы/виза, то необходимо предоставить их/ее копию и брони билетов, подтверждающих сопровождение ребенка в поездке.</w:t>
            </w:r>
          </w:p>
          <w:p w:rsidR="008C41EE" w:rsidRPr="000200A6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3016CA" w:rsidRDefault="003016CA" w:rsidP="003016CA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Также согласие на выезд ребенка предоставляется в следующих случаях:</w:t>
            </w:r>
          </w:p>
          <w:p w:rsidR="003016CA" w:rsidRDefault="003016CA" w:rsidP="003016CA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Ребенок и родители/один из родителей/сопровождающее лицо возвращаются из поездки в разные даты;</w:t>
            </w:r>
          </w:p>
          <w:p w:rsidR="003016CA" w:rsidRDefault="003016CA" w:rsidP="003016CA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Ребенок и родители/один из родителей/сопровождающее лицо едут в поездку и возвращаются вместе, но родители/один из родителей/сопровождающее лицо в период пребывания ребенка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на территории стран шенгенского соглашения, планируют/планирует покинуть территорию стран шенгенского соглашения на некоторое время;</w:t>
            </w:r>
          </w:p>
          <w:p w:rsidR="003016CA" w:rsidRDefault="003016CA" w:rsidP="003016CA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Ребенок и родители/один из родителей/сопровождающее лицо путешествуют разными рейсами.</w:t>
            </w:r>
          </w:p>
          <w:p w:rsidR="008C41EE" w:rsidRPr="000200A6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0396" w:rsidRPr="000200A6" w:rsidRDefault="00F80396" w:rsidP="00FB262F">
            <w:pPr>
              <w:spacing w:before="30" w:after="30"/>
              <w:ind w:right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Если предоставить согласие от одного из родителей нет возможности (например, в случае смерти), необходимо предоставить копию соответствующего документа (свидетельства о смерти, личной книжки матери одиночки и т.д.).</w:t>
            </w:r>
          </w:p>
          <w:p w:rsidR="00D9181C" w:rsidRPr="000200A6" w:rsidRDefault="00D9181C" w:rsidP="00FB262F">
            <w:pPr>
              <w:spacing w:before="30" w:after="30"/>
              <w:ind w:right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Pr="000200A6" w:rsidRDefault="00F80396" w:rsidP="005A4704">
            <w:pPr>
              <w:spacing w:after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 отца ничего не требуется - если в свидетельстве о рождении в графе "отец" стоит прочерк.</w:t>
            </w:r>
          </w:p>
        </w:tc>
      </w:tr>
    </w:tbl>
    <w:p w:rsidR="008A48B3" w:rsidRDefault="008A48B3" w:rsidP="009B1A71">
      <w:pPr>
        <w:pStyle w:val="a4"/>
        <w:shd w:val="clear" w:color="auto" w:fill="FDF7F7"/>
        <w:spacing w:before="0" w:beforeAutospacing="0" w:after="150" w:afterAutospacing="0"/>
        <w:jc w:val="both"/>
        <w:rPr>
          <w:rFonts w:ascii="Arial" w:hAnsi="Arial" w:cs="Arial"/>
          <w:color w:val="FF0000"/>
          <w:sz w:val="18"/>
          <w:szCs w:val="18"/>
          <w:lang w:eastAsia="en-US"/>
        </w:rPr>
      </w:pPr>
    </w:p>
    <w:p w:rsidR="00B928E2" w:rsidRPr="007D4192" w:rsidRDefault="00B928E2" w:rsidP="00B928E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</w:pPr>
      <w:r w:rsidRPr="007D419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>Личное присутствие не нужно в случае, если заявитель уже проходил процедуру сдачи биометрических данных в Консульствах/визовых центрах стран шенгенского соглашения.</w:t>
      </w:r>
    </w:p>
    <w:p w:rsidR="00B928E2" w:rsidRPr="007D4192" w:rsidRDefault="00B928E2" w:rsidP="00B928E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</w:pPr>
    </w:p>
    <w:p w:rsidR="00B928E2" w:rsidRDefault="00B928E2" w:rsidP="00B928E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Если заявитель сменил ФИО и загранпаспорт с момента получения предыдущей шенгенской визы - личное присутствие при подаче требуется.</w:t>
      </w:r>
    </w:p>
    <w:p w:rsidR="000200A6" w:rsidRDefault="004A320A" w:rsidP="004A320A">
      <w:pPr>
        <w:pStyle w:val="a7"/>
        <w:jc w:val="both"/>
        <w:rPr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Консульств</w:t>
      </w:r>
      <w:r w:rsidR="004A0A2E">
        <w:rPr>
          <w:rFonts w:ascii="Arial" w:hAnsi="Arial" w:cs="Arial"/>
          <w:b/>
          <w:color w:val="FF0000"/>
          <w:sz w:val="18"/>
          <w:szCs w:val="18"/>
        </w:rPr>
        <w:t>о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вправе: рассматривать документы на визу от 10 рабочих до 30 и более календарных дней; вызвать заявителя на собеседование; затребовать любые дополнительные документы.</w:t>
      </w:r>
    </w:p>
    <w:sectPr w:rsidR="000200A6" w:rsidSect="00B231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D4AAA"/>
    <w:multiLevelType w:val="multilevel"/>
    <w:tmpl w:val="44561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F0C44"/>
    <w:multiLevelType w:val="multilevel"/>
    <w:tmpl w:val="8BD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830BD5"/>
    <w:multiLevelType w:val="multilevel"/>
    <w:tmpl w:val="1256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D3EB7"/>
    <w:multiLevelType w:val="multilevel"/>
    <w:tmpl w:val="45B2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193784"/>
    <w:multiLevelType w:val="multilevel"/>
    <w:tmpl w:val="24E4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F3103A"/>
    <w:multiLevelType w:val="multilevel"/>
    <w:tmpl w:val="723A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6F264D"/>
    <w:multiLevelType w:val="multilevel"/>
    <w:tmpl w:val="2054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40608A"/>
    <w:multiLevelType w:val="multilevel"/>
    <w:tmpl w:val="B61C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847AB0"/>
    <w:multiLevelType w:val="multilevel"/>
    <w:tmpl w:val="2B98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E37A6F"/>
    <w:multiLevelType w:val="multilevel"/>
    <w:tmpl w:val="9154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977E80"/>
    <w:multiLevelType w:val="multilevel"/>
    <w:tmpl w:val="A6EC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9D2D95"/>
    <w:multiLevelType w:val="multilevel"/>
    <w:tmpl w:val="BDA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9E3472"/>
    <w:multiLevelType w:val="multilevel"/>
    <w:tmpl w:val="8416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856648"/>
    <w:multiLevelType w:val="hybridMultilevel"/>
    <w:tmpl w:val="8900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E5"/>
    <w:rsid w:val="000200A6"/>
    <w:rsid w:val="000870C5"/>
    <w:rsid w:val="00091A57"/>
    <w:rsid w:val="00101759"/>
    <w:rsid w:val="00123955"/>
    <w:rsid w:val="00130F77"/>
    <w:rsid w:val="00193B5F"/>
    <w:rsid w:val="001A5386"/>
    <w:rsid w:val="001C774A"/>
    <w:rsid w:val="001E1F6B"/>
    <w:rsid w:val="0026521D"/>
    <w:rsid w:val="003016CA"/>
    <w:rsid w:val="00320001"/>
    <w:rsid w:val="004A0A2E"/>
    <w:rsid w:val="004A320A"/>
    <w:rsid w:val="004C6C88"/>
    <w:rsid w:val="004F0C44"/>
    <w:rsid w:val="004F4CC8"/>
    <w:rsid w:val="00571F53"/>
    <w:rsid w:val="005A1D89"/>
    <w:rsid w:val="005A4704"/>
    <w:rsid w:val="005B04EF"/>
    <w:rsid w:val="005E2055"/>
    <w:rsid w:val="00602ACC"/>
    <w:rsid w:val="006527B3"/>
    <w:rsid w:val="00723641"/>
    <w:rsid w:val="007864CD"/>
    <w:rsid w:val="007A7C78"/>
    <w:rsid w:val="007C48BE"/>
    <w:rsid w:val="008A48B3"/>
    <w:rsid w:val="008C41EE"/>
    <w:rsid w:val="009A4482"/>
    <w:rsid w:val="009B1A71"/>
    <w:rsid w:val="009C0DA6"/>
    <w:rsid w:val="009C52EF"/>
    <w:rsid w:val="00A234CF"/>
    <w:rsid w:val="00AC405D"/>
    <w:rsid w:val="00AC7411"/>
    <w:rsid w:val="00AD55BE"/>
    <w:rsid w:val="00B231E5"/>
    <w:rsid w:val="00B928E2"/>
    <w:rsid w:val="00C553A8"/>
    <w:rsid w:val="00C656EC"/>
    <w:rsid w:val="00C82813"/>
    <w:rsid w:val="00CA5EB2"/>
    <w:rsid w:val="00D3146B"/>
    <w:rsid w:val="00D9181C"/>
    <w:rsid w:val="00DB3E98"/>
    <w:rsid w:val="00EC4CBF"/>
    <w:rsid w:val="00EF06DC"/>
    <w:rsid w:val="00F66F80"/>
    <w:rsid w:val="00F70A69"/>
    <w:rsid w:val="00F80396"/>
    <w:rsid w:val="00FB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E9929"/>
  <w15:chartTrackingRefBased/>
  <w15:docId w15:val="{5AA98E1C-01A3-458C-8885-B7F20B9B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1E5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B231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123955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123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A5386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0200A6"/>
    <w:pPr>
      <w:spacing w:after="0" w:line="240" w:lineRule="auto"/>
    </w:pPr>
  </w:style>
  <w:style w:type="character" w:styleId="a8">
    <w:name w:val="Strong"/>
    <w:basedOn w:val="a0"/>
    <w:uiPriority w:val="22"/>
    <w:qFormat/>
    <w:rsid w:val="001E1F6B"/>
    <w:rPr>
      <w:b/>
      <w:bCs/>
    </w:rPr>
  </w:style>
  <w:style w:type="paragraph" w:styleId="a9">
    <w:name w:val="List Paragraph"/>
    <w:basedOn w:val="a"/>
    <w:uiPriority w:val="34"/>
    <w:qFormat/>
    <w:rsid w:val="009A4482"/>
    <w:pPr>
      <w:ind w:left="720"/>
      <w:contextualSpacing/>
    </w:pPr>
  </w:style>
  <w:style w:type="character" w:styleId="aa">
    <w:name w:val="Emphasis"/>
    <w:basedOn w:val="a0"/>
    <w:uiPriority w:val="20"/>
    <w:qFormat/>
    <w:rsid w:val="007A7C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7044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9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193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4500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Васильев</dc:creator>
  <cp:keywords/>
  <dc:description/>
  <cp:lastModifiedBy>Visa Support</cp:lastModifiedBy>
  <cp:revision>5</cp:revision>
  <dcterms:created xsi:type="dcterms:W3CDTF">2018-12-19T12:18:00Z</dcterms:created>
  <dcterms:modified xsi:type="dcterms:W3CDTF">2019-08-01T11:19:00Z</dcterms:modified>
</cp:coreProperties>
</file>